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5F" w:rsidRPr="009C0EE1" w:rsidRDefault="00CC625F" w:rsidP="00CC625F">
      <w:pPr>
        <w:pStyle w:val="Standard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 xml:space="preserve">Załącznik nr 4 do SWZ.  </w:t>
      </w:r>
    </w:p>
    <w:p w:rsidR="00CC625F" w:rsidRPr="009C0EE1" w:rsidRDefault="00CC625F" w:rsidP="00CC625F">
      <w:pPr>
        <w:pStyle w:val="Standard"/>
        <w:spacing w:after="245"/>
        <w:ind w:left="399"/>
        <w:rPr>
          <w:rFonts w:ascii="Times New Roman" w:hAnsi="Times New Roman" w:cs="Times New Roman"/>
          <w:sz w:val="20"/>
          <w:szCs w:val="20"/>
        </w:rPr>
      </w:pPr>
    </w:p>
    <w:p w:rsidR="00CC625F" w:rsidRPr="009C0EE1" w:rsidRDefault="00CC625F" w:rsidP="00CC625F">
      <w:pPr>
        <w:pStyle w:val="Standard"/>
        <w:tabs>
          <w:tab w:val="left" w:pos="9072"/>
        </w:tabs>
        <w:spacing w:after="218"/>
        <w:ind w:left="10" w:hanging="1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CC625F" w:rsidRPr="009C0EE1" w:rsidRDefault="00CC625F" w:rsidP="00CC625F">
      <w:pPr>
        <w:pStyle w:val="Standard"/>
        <w:spacing w:after="0"/>
        <w:ind w:left="10" w:hanging="10"/>
        <w:jc w:val="right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Gmina Borkowice</w:t>
      </w:r>
    </w:p>
    <w:p w:rsidR="00CC625F" w:rsidRPr="009C0EE1" w:rsidRDefault="00CC625F" w:rsidP="00CC625F">
      <w:pPr>
        <w:pStyle w:val="Standard"/>
        <w:spacing w:after="0" w:line="247" w:lineRule="auto"/>
        <w:ind w:left="10" w:hanging="10"/>
        <w:jc w:val="right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   Ul. Wiśniewskiego 42 </w:t>
      </w:r>
    </w:p>
    <w:p w:rsidR="00CC625F" w:rsidRPr="009C0EE1" w:rsidRDefault="00CC625F" w:rsidP="00CC625F">
      <w:pPr>
        <w:pStyle w:val="Standard"/>
        <w:spacing w:after="0" w:line="247" w:lineRule="auto"/>
        <w:ind w:left="10" w:hanging="10"/>
        <w:jc w:val="right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26-422 Borkowice   </w:t>
      </w:r>
    </w:p>
    <w:p w:rsidR="00CC625F" w:rsidRPr="009C0EE1" w:rsidRDefault="00CC625F" w:rsidP="00CC625F">
      <w:pPr>
        <w:pStyle w:val="Standard"/>
        <w:spacing w:after="227" w:line="247" w:lineRule="auto"/>
        <w:ind w:left="10" w:hanging="10"/>
        <w:jc w:val="right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(</w:t>
      </w:r>
      <w:r w:rsidRPr="009C0EE1">
        <w:rPr>
          <w:rFonts w:ascii="Times New Roman" w:hAnsi="Times New Roman" w:cs="Times New Roman"/>
          <w:i/>
          <w:sz w:val="20"/>
          <w:szCs w:val="20"/>
        </w:rPr>
        <w:t>nazwa/firma, adres)</w:t>
      </w:r>
    </w:p>
    <w:p w:rsidR="00CC625F" w:rsidRPr="009C0EE1" w:rsidRDefault="00CC625F" w:rsidP="009C0EE1">
      <w:pPr>
        <w:pStyle w:val="Standard"/>
        <w:spacing w:after="228" w:line="247" w:lineRule="auto"/>
        <w:ind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 xml:space="preserve">Wykonawca: </w:t>
      </w:r>
      <w:r w:rsidRPr="009C0EE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CC625F" w:rsidRPr="009C0EE1" w:rsidRDefault="00CC625F" w:rsidP="009C0EE1">
      <w:pPr>
        <w:pStyle w:val="Standard"/>
        <w:spacing w:after="28" w:line="247" w:lineRule="auto"/>
        <w:ind w:right="1415" w:hanging="10"/>
        <w:rPr>
          <w:rFonts w:ascii="Times New Roman" w:hAnsi="Times New Roman" w:cs="Times New Roman"/>
          <w:i/>
          <w:sz w:val="20"/>
          <w:szCs w:val="20"/>
        </w:rPr>
      </w:pPr>
      <w:r w:rsidRPr="009C0EE1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</w:p>
    <w:p w:rsidR="00CC625F" w:rsidRPr="009C0EE1" w:rsidRDefault="00CC625F" w:rsidP="009C0EE1">
      <w:pPr>
        <w:pStyle w:val="Standard"/>
        <w:spacing w:after="5" w:line="266" w:lineRule="auto"/>
        <w:ind w:right="1100" w:hanging="1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i/>
          <w:sz w:val="20"/>
          <w:szCs w:val="20"/>
        </w:rPr>
        <w:t xml:space="preserve">NIP/PESEL, KRS/CEiDG) </w:t>
      </w:r>
      <w:r w:rsidRPr="009C0EE1">
        <w:rPr>
          <w:rFonts w:ascii="Times New Roman" w:hAnsi="Times New Roman" w:cs="Times New Roman"/>
          <w:sz w:val="20"/>
          <w:szCs w:val="20"/>
          <w:u w:val="single" w:color="000000"/>
        </w:rPr>
        <w:t>reprezentowany przez:</w:t>
      </w:r>
    </w:p>
    <w:p w:rsidR="00CC625F" w:rsidRPr="009C0EE1" w:rsidRDefault="00CC625F" w:rsidP="009C0EE1">
      <w:pPr>
        <w:pStyle w:val="Standard"/>
        <w:spacing w:after="228" w:line="247" w:lineRule="auto"/>
        <w:ind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……………………………………………………………………………………….</w:t>
      </w:r>
    </w:p>
    <w:p w:rsidR="00CC625F" w:rsidRPr="009C0EE1" w:rsidRDefault="00CC625F" w:rsidP="009C0EE1">
      <w:pPr>
        <w:pStyle w:val="Standard"/>
        <w:spacing w:after="5" w:line="247" w:lineRule="auto"/>
        <w:ind w:right="1415" w:hanging="10"/>
        <w:rPr>
          <w:rFonts w:ascii="Times New Roman" w:hAnsi="Times New Roman" w:cs="Times New Roman"/>
          <w:i/>
          <w:sz w:val="20"/>
          <w:szCs w:val="20"/>
        </w:rPr>
      </w:pPr>
      <w:r w:rsidRPr="009C0EE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C625F" w:rsidRPr="009C0EE1" w:rsidRDefault="00CC625F" w:rsidP="009C0EE1">
      <w:pPr>
        <w:pStyle w:val="Standard"/>
        <w:spacing w:after="245"/>
        <w:rPr>
          <w:rFonts w:ascii="Times New Roman" w:hAnsi="Times New Roman" w:cs="Times New Roman"/>
          <w:sz w:val="20"/>
          <w:szCs w:val="20"/>
        </w:rPr>
      </w:pPr>
    </w:p>
    <w:p w:rsidR="00CC625F" w:rsidRPr="009C0EE1" w:rsidRDefault="00CC625F" w:rsidP="009C0EE1">
      <w:pPr>
        <w:pStyle w:val="Standard"/>
        <w:spacing w:after="227" w:line="247" w:lineRule="auto"/>
        <w:ind w:right="1386" w:hanging="1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Nr postę</w:t>
      </w:r>
      <w:r w:rsidR="00ED0798" w:rsidRPr="009C0EE1">
        <w:rPr>
          <w:rFonts w:ascii="Times New Roman" w:hAnsi="Times New Roman" w:cs="Times New Roman"/>
          <w:sz w:val="20"/>
          <w:szCs w:val="20"/>
        </w:rPr>
        <w:t>powania - oznaczenie: ZP.16/2024</w:t>
      </w:r>
    </w:p>
    <w:p w:rsidR="00CC625F" w:rsidRPr="00CC625F" w:rsidRDefault="00CC625F" w:rsidP="00CC625F">
      <w:pPr>
        <w:pStyle w:val="Standard"/>
        <w:spacing w:after="218"/>
        <w:ind w:left="428"/>
        <w:rPr>
          <w:sz w:val="20"/>
          <w:szCs w:val="20"/>
        </w:rPr>
      </w:pPr>
      <w:r w:rsidRPr="00CC625F">
        <w:rPr>
          <w:sz w:val="20"/>
          <w:szCs w:val="20"/>
        </w:rPr>
        <w:t xml:space="preserve"> </w:t>
      </w:r>
    </w:p>
    <w:p w:rsidR="00CC625F" w:rsidRPr="009C0EE1" w:rsidRDefault="00CC625F" w:rsidP="00CC625F">
      <w:pPr>
        <w:pStyle w:val="Standard"/>
        <w:tabs>
          <w:tab w:val="left" w:pos="7371"/>
          <w:tab w:val="left" w:pos="9072"/>
        </w:tabs>
        <w:spacing w:after="211" w:line="266" w:lineRule="auto"/>
        <w:ind w:left="600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 xml:space="preserve">Oświadczenie wykonawcy składane na podstawie art. 125 ust. 1 ustawy PZP  </w:t>
      </w:r>
    </w:p>
    <w:p w:rsidR="00CC625F" w:rsidRPr="009C0EE1" w:rsidRDefault="00CC625F" w:rsidP="00BA02F0">
      <w:pPr>
        <w:pStyle w:val="Standard"/>
        <w:spacing w:after="12" w:line="266" w:lineRule="auto"/>
        <w:ind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DOTYCZĄCE SPEŁNIANIA WARUNKÓW UDZIAŁU W POSTĘPOWANIU.</w:t>
      </w:r>
      <w:r w:rsidRPr="009C0E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625F" w:rsidRPr="009C0EE1" w:rsidRDefault="00CC625F" w:rsidP="00CC625F">
      <w:pPr>
        <w:pStyle w:val="Standard"/>
        <w:spacing w:after="225" w:line="247" w:lineRule="auto"/>
        <w:ind w:left="1137" w:hanging="72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Pr="009C0EE1">
        <w:rPr>
          <w:rFonts w:ascii="Times New Roman" w:hAnsi="Times New Roman" w:cs="Times New Roman"/>
          <w:b/>
          <w:sz w:val="20"/>
          <w:szCs w:val="20"/>
        </w:rPr>
        <w:t xml:space="preserve"> „</w:t>
      </w:r>
      <w:r w:rsidRPr="009C0EE1">
        <w:rPr>
          <w:rFonts w:ascii="Times New Roman" w:eastAsia="Arial" w:hAnsi="Times New Roman" w:cs="Times New Roman"/>
          <w:b/>
          <w:sz w:val="20"/>
          <w:szCs w:val="20"/>
        </w:rPr>
        <w:t>Odbiór odpadów komunalnych od właścicieli nieruchomości zamieszkałych na terenie Gminy Borkowice</w:t>
      </w:r>
      <w:r w:rsidRPr="009C0EE1">
        <w:rPr>
          <w:rFonts w:ascii="Times New Roman" w:hAnsi="Times New Roman" w:cs="Times New Roman"/>
          <w:b/>
          <w:sz w:val="20"/>
          <w:szCs w:val="20"/>
        </w:rPr>
        <w:t>”</w:t>
      </w:r>
      <w:r w:rsidRPr="009C0EE1">
        <w:rPr>
          <w:rFonts w:ascii="Times New Roman" w:hAnsi="Times New Roman" w:cs="Times New Roman"/>
          <w:sz w:val="20"/>
          <w:szCs w:val="20"/>
        </w:rPr>
        <w:t xml:space="preserve"> , prowadzonego przez Gminę Borkowice</w:t>
      </w:r>
      <w:r w:rsidRPr="009C0EE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C0EE1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CC625F" w:rsidRPr="009C0EE1" w:rsidRDefault="00CC625F" w:rsidP="00CC625F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hd w:val="clear" w:color="auto" w:fill="F2F2F2"/>
        <w:spacing w:after="229" w:line="273" w:lineRule="auto"/>
        <w:ind w:left="1001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Oświadczenie składa wykonawca samodzielnie spełniający wszystkie warunki udziału w postępowaniu samodzielnie:</w:t>
      </w:r>
    </w:p>
    <w:p w:rsidR="00CC625F" w:rsidRPr="009C0EE1" w:rsidRDefault="00CC625F" w:rsidP="00CC625F">
      <w:pPr>
        <w:pStyle w:val="Standard"/>
        <w:spacing w:after="240" w:line="247" w:lineRule="auto"/>
        <w:ind w:left="417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Oświadczam, że samodzielnie spełniam warunki udziału w postępowaniu określone przez zamawiającego w SWZ</w:t>
      </w:r>
      <w:r w:rsidRPr="009C0EE1">
        <w:rPr>
          <w:rFonts w:ascii="Times New Roman" w:hAnsi="Times New Roman" w:cs="Times New Roman"/>
          <w:b/>
          <w:sz w:val="20"/>
          <w:szCs w:val="20"/>
        </w:rPr>
        <w:t xml:space="preserve"> – rozdział 10A</w:t>
      </w:r>
      <w:r w:rsidRPr="009C0EE1">
        <w:rPr>
          <w:rFonts w:ascii="Times New Roman" w:hAnsi="Times New Roman" w:cs="Times New Roman"/>
          <w:sz w:val="20"/>
          <w:szCs w:val="20"/>
        </w:rPr>
        <w:t xml:space="preserve"> i nie korzystam i nie będę korzystał z zasobów innego podmiotu w oparciu o art. 118 ustawy pzp</w:t>
      </w:r>
      <w:r w:rsidRPr="009C0EE1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9C0EE1">
        <w:rPr>
          <w:rFonts w:ascii="Times New Roman" w:hAnsi="Times New Roman" w:cs="Times New Roman"/>
          <w:sz w:val="20"/>
          <w:szCs w:val="20"/>
        </w:rPr>
        <w:t>.</w:t>
      </w:r>
    </w:p>
    <w:p w:rsidR="00CC625F" w:rsidRPr="009C0EE1" w:rsidRDefault="00CC625F" w:rsidP="00CC625F">
      <w:pPr>
        <w:pStyle w:val="Standard"/>
        <w:spacing w:after="218"/>
        <w:ind w:left="428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0EE1" w:rsidRPr="009C0EE1" w:rsidRDefault="009C0EE1" w:rsidP="00CC625F">
      <w:pPr>
        <w:pStyle w:val="Standard"/>
        <w:spacing w:after="218"/>
        <w:ind w:left="428"/>
        <w:rPr>
          <w:rFonts w:ascii="Times New Roman" w:hAnsi="Times New Roman" w:cs="Times New Roman"/>
          <w:sz w:val="20"/>
          <w:szCs w:val="20"/>
        </w:rPr>
      </w:pPr>
    </w:p>
    <w:p w:rsidR="009C0EE1" w:rsidRPr="009C0EE1" w:rsidRDefault="009C0EE1" w:rsidP="00CC625F">
      <w:pPr>
        <w:pStyle w:val="Standard"/>
        <w:spacing w:after="218"/>
        <w:ind w:left="428"/>
        <w:rPr>
          <w:rFonts w:ascii="Times New Roman" w:hAnsi="Times New Roman" w:cs="Times New Roman"/>
          <w:sz w:val="20"/>
          <w:szCs w:val="20"/>
        </w:rPr>
      </w:pPr>
    </w:p>
    <w:p w:rsidR="00CC625F" w:rsidRPr="009C0EE1" w:rsidRDefault="00CC625F" w:rsidP="00CC625F">
      <w:pPr>
        <w:pStyle w:val="Standard"/>
        <w:spacing w:after="403" w:line="247" w:lineRule="auto"/>
        <w:ind w:left="427"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0EE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9C0EE1">
        <w:rPr>
          <w:rFonts w:ascii="Times New Roman" w:hAnsi="Times New Roman" w:cs="Times New Roman"/>
          <w:sz w:val="20"/>
          <w:szCs w:val="20"/>
        </w:rPr>
        <w:t xml:space="preserve">dnia ………….……. r.  </w:t>
      </w:r>
    </w:p>
    <w:p w:rsidR="00CC625F" w:rsidRPr="009C0EE1" w:rsidRDefault="00CC625F" w:rsidP="009C0EE1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5385"/>
          <w:tab w:val="center" w:pos="6093"/>
          <w:tab w:val="center" w:pos="8017"/>
        </w:tabs>
        <w:spacing w:after="228" w:line="247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 </w:t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C625F" w:rsidRPr="009C0EE1" w:rsidRDefault="00CC625F" w:rsidP="00CC625F">
      <w:pPr>
        <w:pStyle w:val="Standard"/>
        <w:spacing w:after="218"/>
        <w:ind w:left="10" w:firstLine="696"/>
        <w:jc w:val="right"/>
        <w:rPr>
          <w:rFonts w:ascii="Times New Roman" w:hAnsi="Times New Roman" w:cs="Times New Roman"/>
          <w:i/>
          <w:sz w:val="16"/>
        </w:rPr>
      </w:pPr>
      <w:r w:rsidRPr="009C0EE1">
        <w:rPr>
          <w:rFonts w:ascii="Times New Roman" w:hAnsi="Times New Roman" w:cs="Times New Roman"/>
          <w:i/>
        </w:rPr>
        <w:t xml:space="preserve">     </w:t>
      </w:r>
      <w:r w:rsidRPr="009C0EE1">
        <w:rPr>
          <w:rFonts w:ascii="Times New Roman" w:hAnsi="Times New Roman" w:cs="Times New Roman"/>
          <w:i/>
        </w:rPr>
        <w:tab/>
      </w:r>
      <w:r w:rsidRPr="009C0EE1">
        <w:rPr>
          <w:rFonts w:ascii="Times New Roman" w:hAnsi="Times New Roman" w:cs="Times New Roman"/>
          <w:i/>
        </w:rPr>
        <w:tab/>
        <w:t xml:space="preserve">  </w:t>
      </w:r>
      <w:r w:rsidRPr="009C0EE1">
        <w:rPr>
          <w:rFonts w:ascii="Times New Roman" w:hAnsi="Times New Roman" w:cs="Times New Roman"/>
          <w:i/>
          <w:sz w:val="16"/>
        </w:rPr>
        <w:t>podpis</w:t>
      </w:r>
    </w:p>
    <w:p w:rsidR="00CC625F" w:rsidRPr="009C0EE1" w:rsidRDefault="00CC625F" w:rsidP="00CC625F">
      <w:pPr>
        <w:pStyle w:val="Standard"/>
        <w:spacing w:after="0"/>
        <w:ind w:left="428"/>
        <w:rPr>
          <w:rFonts w:ascii="Times New Roman" w:hAnsi="Times New Roman" w:cs="Times New Roman"/>
        </w:rPr>
      </w:pPr>
    </w:p>
    <w:p w:rsidR="009C0EE1" w:rsidRPr="009C0EE1" w:rsidRDefault="009C0EE1" w:rsidP="00CC625F">
      <w:pPr>
        <w:pStyle w:val="Standard"/>
        <w:spacing w:after="0"/>
        <w:ind w:left="428"/>
        <w:rPr>
          <w:rFonts w:ascii="Times New Roman" w:hAnsi="Times New Roman" w:cs="Times New Roman"/>
        </w:rPr>
      </w:pPr>
    </w:p>
    <w:p w:rsidR="009C0EE1" w:rsidRPr="009C0EE1" w:rsidRDefault="009C0EE1" w:rsidP="00CC625F">
      <w:pPr>
        <w:pStyle w:val="Standard"/>
        <w:spacing w:after="0"/>
        <w:ind w:left="428"/>
        <w:rPr>
          <w:rFonts w:ascii="Times New Roman" w:hAnsi="Times New Roman" w:cs="Times New Roman"/>
        </w:rPr>
      </w:pPr>
    </w:p>
    <w:p w:rsidR="00CC625F" w:rsidRPr="009C0EE1" w:rsidRDefault="00CC625F" w:rsidP="009C0EE1">
      <w:pPr>
        <w:pStyle w:val="Standard"/>
        <w:spacing w:after="3" w:line="249" w:lineRule="auto"/>
        <w:ind w:firstLine="3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  <w:i/>
          <w:sz w:val="16"/>
          <w:vertAlign w:val="superscript"/>
        </w:rPr>
        <w:t>4</w:t>
      </w:r>
      <w:r w:rsidRPr="009C0EE1">
        <w:rPr>
          <w:rFonts w:ascii="Times New Roman" w:hAnsi="Times New Roman" w:cs="Times New Roman"/>
          <w:i/>
          <w:sz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 w:rsidRPr="009C0EE1">
        <w:rPr>
          <w:rFonts w:ascii="Times New Roman" w:hAnsi="Times New Roman" w:cs="Times New Roman"/>
          <w:i/>
          <w:sz w:val="18"/>
        </w:rPr>
        <w:t>).</w:t>
      </w:r>
    </w:p>
    <w:p w:rsidR="00CC625F" w:rsidRPr="009C0EE1" w:rsidRDefault="00CC625F" w:rsidP="00CC62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5385"/>
          <w:tab w:val="center" w:pos="6093"/>
          <w:tab w:val="center" w:pos="8017"/>
        </w:tabs>
        <w:spacing w:after="228" w:line="247" w:lineRule="auto"/>
      </w:pPr>
    </w:p>
    <w:p w:rsidR="00CC625F" w:rsidRPr="009C0EE1" w:rsidRDefault="00CC625F" w:rsidP="00CC625F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hd w:val="clear" w:color="auto" w:fill="F2F2F2"/>
        <w:spacing w:after="0" w:line="273" w:lineRule="auto"/>
        <w:ind w:left="439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lastRenderedPageBreak/>
        <w:t>Oświadczenie składa wykonawca który korzysta z zasobów innego podmiotu w celu spełnienia warunków udziału w postępowaniu – udostępnienie zasobów na podstawie art. 118 ustawy PZP.</w:t>
      </w:r>
    </w:p>
    <w:p w:rsidR="00CC625F" w:rsidRPr="009C0EE1" w:rsidRDefault="00CC625F" w:rsidP="00CC625F">
      <w:pPr>
        <w:pStyle w:val="Standard"/>
        <w:tabs>
          <w:tab w:val="left" w:pos="9072"/>
        </w:tabs>
        <w:spacing w:after="0" w:line="247" w:lineRule="auto"/>
        <w:ind w:left="417"/>
        <w:rPr>
          <w:rFonts w:ascii="Times New Roman" w:hAnsi="Times New Roman" w:cs="Times New Roman"/>
          <w:sz w:val="20"/>
          <w:szCs w:val="20"/>
        </w:rPr>
      </w:pPr>
    </w:p>
    <w:p w:rsidR="00CC625F" w:rsidRPr="009C0EE1" w:rsidRDefault="00CC625F" w:rsidP="009C0EE1">
      <w:pPr>
        <w:pStyle w:val="Standard"/>
        <w:tabs>
          <w:tab w:val="left" w:pos="9072"/>
        </w:tabs>
        <w:spacing w:after="0" w:line="247" w:lineRule="auto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Oświadczam, że w zakresie warunki udziału w postępowaniu określone przez zamawiającego w SWZ</w:t>
      </w:r>
      <w:r w:rsidRPr="009C0EE1">
        <w:rPr>
          <w:rFonts w:ascii="Times New Roman" w:hAnsi="Times New Roman" w:cs="Times New Roman"/>
          <w:b/>
          <w:sz w:val="20"/>
          <w:szCs w:val="20"/>
        </w:rPr>
        <w:t xml:space="preserve"> – rozdział 10A</w:t>
      </w:r>
      <w:r w:rsidRPr="009C0EE1">
        <w:rPr>
          <w:rFonts w:ascii="Times New Roman" w:hAnsi="Times New Roman" w:cs="Times New Roman"/>
          <w:sz w:val="20"/>
          <w:szCs w:val="20"/>
        </w:rPr>
        <w:t xml:space="preserve"> ………………… samodzielnie nie spełniam tam wskazanych wymagań i na podstawie art. 118 ustawy PZP będę korzystał z zasobów innego podmiotu.  </w:t>
      </w:r>
    </w:p>
    <w:p w:rsidR="00CC625F" w:rsidRPr="009C0EE1" w:rsidRDefault="00CC625F" w:rsidP="009C0EE1">
      <w:pPr>
        <w:pStyle w:val="Standard"/>
        <w:spacing w:after="0" w:line="268" w:lineRule="auto"/>
        <w:ind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Nazwa podmiotu udostępniającego zasoby</w:t>
      </w:r>
      <w:r w:rsidRPr="009C0EE1">
        <w:rPr>
          <w:rFonts w:ascii="Times New Roman" w:hAnsi="Times New Roman" w:cs="Times New Roman"/>
          <w:sz w:val="20"/>
          <w:szCs w:val="20"/>
        </w:rPr>
        <w:t>: ………………………………………………</w:t>
      </w:r>
    </w:p>
    <w:p w:rsidR="00CC625F" w:rsidRPr="009C0EE1" w:rsidRDefault="00CC625F" w:rsidP="009C0EE1">
      <w:pPr>
        <w:pStyle w:val="Standard"/>
        <w:spacing w:after="0" w:line="268" w:lineRule="auto"/>
        <w:ind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Dane identyfikujące podmiot udostępniający zasoby</w:t>
      </w:r>
      <w:r w:rsidRPr="009C0EE1">
        <w:rPr>
          <w:rFonts w:ascii="Times New Roman" w:hAnsi="Times New Roman" w:cs="Times New Roman"/>
          <w:sz w:val="20"/>
          <w:szCs w:val="20"/>
        </w:rPr>
        <w:t xml:space="preserve"> (NIP, KRS,…): ……………………………………</w:t>
      </w:r>
    </w:p>
    <w:p w:rsidR="00CC625F" w:rsidRPr="009C0EE1" w:rsidRDefault="00CC625F" w:rsidP="009C0EE1">
      <w:pPr>
        <w:pStyle w:val="Standard"/>
        <w:spacing w:after="0" w:line="268" w:lineRule="auto"/>
        <w:ind w:right="1407"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Pełnomocnictwo w załączeniu lub wskazanie źródła pozyskania</w:t>
      </w:r>
      <w:r w:rsidRPr="009C0EE1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9C0EE1">
        <w:rPr>
          <w:rFonts w:ascii="Times New Roman" w:hAnsi="Times New Roman" w:cs="Times New Roman"/>
          <w:sz w:val="20"/>
          <w:szCs w:val="20"/>
        </w:rPr>
        <w:t xml:space="preserve">:  </w:t>
      </w:r>
    </w:p>
    <w:p w:rsidR="00CC625F" w:rsidRPr="009C0EE1" w:rsidRDefault="00CC625F" w:rsidP="009C0EE1">
      <w:pPr>
        <w:pStyle w:val="Standard"/>
        <w:spacing w:after="0" w:line="247" w:lineRule="auto"/>
        <w:ind w:hanging="10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Wykaz i opis udzielonych pełnomocnictw/upoważnień  do niniejszego postępowania / składanych dokumentów i oświadczeń/oferty zawarty jest w poniższych adresach:</w:t>
      </w:r>
    </w:p>
    <w:p w:rsidR="00CC625F" w:rsidRPr="009C0EE1" w:rsidRDefault="00CC625F" w:rsidP="00CC625F">
      <w:pPr>
        <w:pStyle w:val="Standard"/>
        <w:numPr>
          <w:ilvl w:val="0"/>
          <w:numId w:val="5"/>
        </w:numPr>
        <w:spacing w:after="0" w:line="247" w:lineRule="auto"/>
        <w:ind w:right="1386" w:hanging="36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adres strony internetowej www:</w:t>
      </w:r>
    </w:p>
    <w:p w:rsidR="00CC625F" w:rsidRPr="009C0EE1" w:rsidRDefault="00E6115C" w:rsidP="00CC625F">
      <w:pPr>
        <w:pStyle w:val="Standard"/>
        <w:spacing w:after="0" w:line="266" w:lineRule="auto"/>
        <w:ind w:left="1158" w:right="1558" w:hanging="10"/>
        <w:rPr>
          <w:rFonts w:ascii="Times New Roman" w:hAnsi="Times New Roman" w:cs="Times New Roman"/>
          <w:sz w:val="20"/>
          <w:szCs w:val="20"/>
        </w:rPr>
      </w:pPr>
      <w:hyperlink r:id="rId8" w:history="1">
        <w:r w:rsidR="00CC625F" w:rsidRPr="009C0EE1">
          <w:rPr>
            <w:rFonts w:ascii="Times New Roman" w:hAnsi="Times New Roman" w:cs="Times New Roman"/>
            <w:color w:val="0000FF"/>
            <w:sz w:val="20"/>
            <w:szCs w:val="20"/>
            <w:u w:val="single" w:color="000000"/>
          </w:rPr>
          <w:t>https://prod.ceidg.gov.pl/CEIDG/CEIDG.Public.UI/Search.aspx</w:t>
        </w:r>
      </w:hyperlink>
      <w:hyperlink r:id="rId9" w:history="1">
        <w:r w:rsidR="00CC625F" w:rsidRPr="009C0EE1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:rsidR="00CC625F" w:rsidRPr="009C0EE1" w:rsidRDefault="00CC625F" w:rsidP="00CC625F">
      <w:pPr>
        <w:pStyle w:val="Standard"/>
        <w:numPr>
          <w:ilvl w:val="0"/>
          <w:numId w:val="1"/>
        </w:numPr>
        <w:spacing w:after="0" w:line="247" w:lineRule="auto"/>
        <w:ind w:right="1386" w:hanging="36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 xml:space="preserve">adres strony internetowej: www: </w:t>
      </w:r>
      <w:hyperlink r:id="rId10" w:history="1">
        <w:r w:rsidRPr="009C0EE1">
          <w:rPr>
            <w:rFonts w:ascii="Times New Roman" w:hAnsi="Times New Roman" w:cs="Times New Roman"/>
            <w:color w:val="0000FF"/>
            <w:sz w:val="20"/>
            <w:szCs w:val="20"/>
            <w:u w:val="single" w:color="000000"/>
          </w:rPr>
          <w:t>https://ekrs.ms.gov.pl/</w:t>
        </w:r>
      </w:hyperlink>
      <w:hyperlink r:id="rId11" w:history="1">
        <w:r w:rsidRPr="009C0EE1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  <w:r w:rsidRPr="009C0EE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CC625F" w:rsidRPr="009C0EE1" w:rsidRDefault="00CC625F" w:rsidP="00CC625F">
      <w:pPr>
        <w:pStyle w:val="Standard"/>
        <w:numPr>
          <w:ilvl w:val="0"/>
          <w:numId w:val="1"/>
        </w:numPr>
        <w:spacing w:after="0" w:line="247" w:lineRule="auto"/>
        <w:ind w:right="1386" w:hanging="36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adres strony internetowej: www: ………….</w:t>
      </w:r>
    </w:p>
    <w:p w:rsidR="00CC625F" w:rsidRPr="009C0EE1" w:rsidRDefault="00CC625F" w:rsidP="00CC625F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 </w:t>
      </w:r>
    </w:p>
    <w:p w:rsidR="00CC625F" w:rsidRPr="009C0EE1" w:rsidRDefault="00CC625F" w:rsidP="00BA02F0">
      <w:pPr>
        <w:pStyle w:val="Standard"/>
        <w:spacing w:after="224" w:line="247" w:lineRule="auto"/>
        <w:ind w:hanging="10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Podmiot udostępniający zasoby na podstawie art. 118 ust 3 i ust. 4 oraz art. 125 ust. 5 ustawy PZP złożył do oferty oświadczenia wypełnione wg </w:t>
      </w:r>
      <w:r w:rsidRPr="009C0EE1">
        <w:rPr>
          <w:rFonts w:ascii="Times New Roman" w:hAnsi="Times New Roman" w:cs="Times New Roman"/>
          <w:b/>
        </w:rPr>
        <w:t>Załącznika nr 11 do SWZ</w:t>
      </w:r>
      <w:r w:rsidRPr="009C0EE1">
        <w:rPr>
          <w:rFonts w:ascii="Times New Roman" w:hAnsi="Times New Roman" w:cs="Times New Roman"/>
        </w:rPr>
        <w:t>.</w:t>
      </w:r>
    </w:p>
    <w:p w:rsidR="00CC625F" w:rsidRPr="009C0EE1" w:rsidRDefault="00CC625F" w:rsidP="00CC625F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 </w:t>
      </w:r>
    </w:p>
    <w:p w:rsidR="0065239E" w:rsidRPr="009C0EE1" w:rsidRDefault="0065239E" w:rsidP="00CC625F">
      <w:pPr>
        <w:pStyle w:val="Standard"/>
        <w:spacing w:after="242" w:line="247" w:lineRule="auto"/>
        <w:ind w:left="427" w:right="1406" w:hanging="10"/>
        <w:jc w:val="both"/>
        <w:rPr>
          <w:rFonts w:ascii="Times New Roman" w:hAnsi="Times New Roman" w:cs="Times New Roman"/>
        </w:rPr>
      </w:pPr>
    </w:p>
    <w:p w:rsidR="00CC625F" w:rsidRPr="009C0EE1" w:rsidRDefault="00CC625F" w:rsidP="00CC625F">
      <w:pPr>
        <w:pStyle w:val="Standard"/>
        <w:spacing w:after="242" w:line="247" w:lineRule="auto"/>
        <w:ind w:left="427" w:right="1406" w:hanging="10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…………….……. </w:t>
      </w:r>
      <w:r w:rsidRPr="009C0EE1">
        <w:rPr>
          <w:rFonts w:ascii="Times New Roman" w:hAnsi="Times New Roman" w:cs="Times New Roman"/>
          <w:i/>
        </w:rPr>
        <w:t xml:space="preserve">(miejscowość), </w:t>
      </w:r>
      <w:r w:rsidRPr="009C0EE1">
        <w:rPr>
          <w:rFonts w:ascii="Times New Roman" w:hAnsi="Times New Roman" w:cs="Times New Roman"/>
        </w:rPr>
        <w:t xml:space="preserve">dnia ………….……. r.  </w:t>
      </w:r>
    </w:p>
    <w:p w:rsidR="00CC625F" w:rsidRPr="009C0EE1" w:rsidRDefault="00CC625F" w:rsidP="009C0EE1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5385"/>
          <w:tab w:val="center" w:pos="6093"/>
          <w:tab w:val="center" w:pos="8017"/>
        </w:tabs>
        <w:spacing w:after="228" w:line="247" w:lineRule="auto"/>
        <w:jc w:val="right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 xml:space="preserve"> </w:t>
      </w:r>
      <w:r w:rsidRPr="009C0EE1">
        <w:rPr>
          <w:rFonts w:ascii="Times New Roman" w:hAnsi="Times New Roman" w:cs="Times New Roman"/>
        </w:rPr>
        <w:tab/>
        <w:t>…………………………………………</w:t>
      </w:r>
    </w:p>
    <w:p w:rsidR="00CC625F" w:rsidRPr="009C0EE1" w:rsidRDefault="00CC625F" w:rsidP="00CC625F">
      <w:pPr>
        <w:pStyle w:val="Standard"/>
        <w:spacing w:after="251"/>
        <w:ind w:left="10" w:right="2672" w:hanging="10"/>
        <w:jc w:val="right"/>
        <w:rPr>
          <w:rFonts w:ascii="Times New Roman" w:hAnsi="Times New Roman" w:cs="Times New Roman"/>
          <w:i/>
        </w:rPr>
      </w:pPr>
      <w:r w:rsidRPr="009C0EE1">
        <w:rPr>
          <w:rFonts w:ascii="Times New Roman" w:hAnsi="Times New Roman" w:cs="Times New Roman"/>
          <w:i/>
        </w:rPr>
        <w:t>(podpis)</w:t>
      </w:r>
    </w:p>
    <w:p w:rsidR="00CC625F" w:rsidRPr="009C0EE1" w:rsidRDefault="00CC625F" w:rsidP="00CC625F">
      <w:pPr>
        <w:pStyle w:val="Standard"/>
        <w:spacing w:after="0"/>
        <w:ind w:left="428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 </w:t>
      </w:r>
    </w:p>
    <w:p w:rsidR="00CC625F" w:rsidRPr="009C0EE1" w:rsidRDefault="00CC625F" w:rsidP="00BA02F0">
      <w:pPr>
        <w:pStyle w:val="Standard"/>
        <w:spacing w:after="3" w:line="249" w:lineRule="auto"/>
        <w:ind w:right="1409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  <w:i/>
          <w:sz w:val="16"/>
          <w:vertAlign w:val="superscript"/>
        </w:rPr>
        <w:t>5</w:t>
      </w:r>
      <w:r w:rsidRPr="009C0EE1">
        <w:rPr>
          <w:rFonts w:ascii="Times New Roman" w:hAnsi="Times New Roman" w:cs="Times New Roman"/>
          <w:i/>
          <w:sz w:val="16"/>
        </w:rPr>
        <w:t xml:space="preserve"> §  13 (Dz.U.2020.2415 z dnia 2020.12.30).  </w:t>
      </w:r>
    </w:p>
    <w:p w:rsidR="00CC625F" w:rsidRPr="009C0EE1" w:rsidRDefault="00CC625F" w:rsidP="00CC625F">
      <w:pPr>
        <w:pStyle w:val="Standard"/>
        <w:numPr>
          <w:ilvl w:val="0"/>
          <w:numId w:val="6"/>
        </w:numPr>
        <w:spacing w:after="0" w:line="237" w:lineRule="auto"/>
        <w:ind w:hanging="283"/>
        <w:jc w:val="both"/>
        <w:rPr>
          <w:rFonts w:ascii="Times New Roman" w:hAnsi="Times New Roman" w:cs="Times New Roman"/>
          <w:i/>
          <w:sz w:val="16"/>
        </w:rPr>
      </w:pPr>
      <w:r w:rsidRPr="009C0EE1">
        <w:rPr>
          <w:rFonts w:ascii="Times New Roman" w:hAnsi="Times New Roman" w:cs="Times New Roman"/>
          <w:i/>
          <w:sz w:val="16"/>
        </w:rPr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:rsidR="00CC625F" w:rsidRPr="009C0EE1" w:rsidRDefault="00CC625F" w:rsidP="00CC625F">
      <w:pPr>
        <w:pStyle w:val="Standard"/>
        <w:numPr>
          <w:ilvl w:val="0"/>
          <w:numId w:val="2"/>
        </w:numPr>
        <w:spacing w:after="3" w:line="249" w:lineRule="auto"/>
        <w:ind w:hanging="283"/>
        <w:jc w:val="both"/>
        <w:rPr>
          <w:rFonts w:ascii="Times New Roman" w:hAnsi="Times New Roman" w:cs="Times New Roman"/>
          <w:i/>
          <w:sz w:val="16"/>
        </w:rPr>
      </w:pPr>
      <w:r w:rsidRPr="009C0EE1">
        <w:rPr>
          <w:rFonts w:ascii="Times New Roman" w:hAnsi="Times New Roman" w:cs="Times New Roman"/>
          <w:i/>
          <w:sz w:val="16"/>
        </w:rPr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:rsidR="00CC625F" w:rsidRPr="009C0EE1" w:rsidRDefault="00CC625F" w:rsidP="00CC625F">
      <w:pPr>
        <w:pStyle w:val="Standard"/>
        <w:numPr>
          <w:ilvl w:val="0"/>
          <w:numId w:val="2"/>
        </w:numPr>
        <w:tabs>
          <w:tab w:val="left" w:pos="9072"/>
        </w:tabs>
        <w:spacing w:after="3" w:line="249" w:lineRule="auto"/>
        <w:ind w:hanging="283"/>
        <w:jc w:val="both"/>
        <w:rPr>
          <w:rFonts w:ascii="Times New Roman" w:hAnsi="Times New Roman" w:cs="Times New Roman"/>
          <w:i/>
          <w:sz w:val="16"/>
        </w:rPr>
      </w:pPr>
      <w:r w:rsidRPr="009C0EE1">
        <w:rPr>
          <w:rFonts w:ascii="Times New Roman" w:hAnsi="Times New Roman" w:cs="Times New Roman"/>
          <w:i/>
          <w:sz w:val="16"/>
        </w:rPr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:rsidR="00CC625F" w:rsidRPr="009C0EE1" w:rsidRDefault="00CC625F" w:rsidP="00CC625F">
      <w:pPr>
        <w:pStyle w:val="Standard"/>
        <w:spacing w:after="3" w:line="249" w:lineRule="auto"/>
        <w:ind w:left="413" w:right="1409"/>
        <w:jc w:val="both"/>
        <w:rPr>
          <w:rFonts w:ascii="Times New Roman" w:hAnsi="Times New Roman" w:cs="Times New Roman"/>
          <w:i/>
          <w:sz w:val="16"/>
        </w:rPr>
      </w:pPr>
      <w:r w:rsidRPr="009C0EE1">
        <w:rPr>
          <w:rFonts w:ascii="Times New Roman" w:hAnsi="Times New Roman" w:cs="Times New Roman"/>
          <w:i/>
          <w:sz w:val="16"/>
        </w:rPr>
        <w:t>….</w:t>
      </w:r>
    </w:p>
    <w:p w:rsidR="00CC625F" w:rsidRPr="009C0EE1" w:rsidRDefault="00CC625F" w:rsidP="00BA02F0">
      <w:pPr>
        <w:pStyle w:val="Standard"/>
        <w:spacing w:after="3" w:line="249" w:lineRule="auto"/>
        <w:ind w:hanging="293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  <w:i/>
          <w:sz w:val="16"/>
        </w:rPr>
        <w:t>5.  Przepisy ust. 1-3 stosuje się odpowiednio do osoby działającej w imieniu podmiotu udostępniającego zasoby na zasadach określonych w art. 118 ustawy lub podwykonawcy niebędącego podmiotem udostępniającym zasoby na takich zasadach.</w:t>
      </w:r>
    </w:p>
    <w:p w:rsidR="00CC625F" w:rsidRDefault="00CC625F" w:rsidP="00CC625F">
      <w:pPr>
        <w:pStyle w:val="Standard"/>
        <w:spacing w:after="249"/>
        <w:ind w:left="428"/>
        <w:rPr>
          <w:b/>
          <w:i/>
        </w:rPr>
      </w:pPr>
      <w:r>
        <w:rPr>
          <w:b/>
          <w:i/>
        </w:rPr>
        <w:t xml:space="preserve"> </w:t>
      </w:r>
    </w:p>
    <w:p w:rsidR="00CC625F" w:rsidRPr="009C0EE1" w:rsidRDefault="00CC625F" w:rsidP="00BA02F0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hd w:val="clear" w:color="auto" w:fill="F2F2F2"/>
        <w:tabs>
          <w:tab w:val="left" w:pos="9072"/>
        </w:tabs>
        <w:spacing w:after="229" w:line="273" w:lineRule="auto"/>
        <w:ind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W przypadku złożenia oferty wspólnej – oświadczenie składa każdy z wykonawców oferty wspólnej:</w:t>
      </w:r>
    </w:p>
    <w:p w:rsidR="00CC625F" w:rsidRPr="009C0EE1" w:rsidRDefault="00CC625F" w:rsidP="00BA02F0">
      <w:pPr>
        <w:pStyle w:val="Standard"/>
        <w:spacing w:after="172" w:line="300" w:lineRule="auto"/>
        <w:ind w:firstLine="9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Oświadczamy</w:t>
      </w:r>
      <w:r w:rsidRPr="009C0EE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9C0EE1">
        <w:rPr>
          <w:rFonts w:ascii="Times New Roman" w:hAnsi="Times New Roman" w:cs="Times New Roman"/>
          <w:sz w:val="20"/>
          <w:szCs w:val="20"/>
        </w:rPr>
        <w:t xml:space="preserve">, że spełniamy warunki udziału w postępowaniu wskazane przez zamawiającego w treści SWZ.  </w:t>
      </w:r>
    </w:p>
    <w:p w:rsidR="00CC625F" w:rsidRPr="009C0EE1" w:rsidRDefault="00CC625F" w:rsidP="0065239E">
      <w:pPr>
        <w:pStyle w:val="Standard"/>
        <w:spacing w:after="225" w:line="247" w:lineRule="auto"/>
        <w:ind w:left="417" w:firstLine="291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Oświadczam, że w zakresie warunki udziału w postępowaniu określone przez zamawiającego w SWZ</w:t>
      </w:r>
      <w:r w:rsidRPr="009C0EE1">
        <w:rPr>
          <w:rFonts w:ascii="Times New Roman" w:hAnsi="Times New Roman" w:cs="Times New Roman"/>
          <w:b/>
          <w:sz w:val="20"/>
          <w:szCs w:val="20"/>
        </w:rPr>
        <w:t xml:space="preserve"> – rozdział 10A</w:t>
      </w:r>
      <w:r w:rsidRPr="009C0EE1">
        <w:rPr>
          <w:rFonts w:ascii="Times New Roman" w:hAnsi="Times New Roman" w:cs="Times New Roman"/>
          <w:sz w:val="20"/>
          <w:szCs w:val="20"/>
        </w:rPr>
        <w:t>………………… warunek ten spełnia następujący wykonawca:</w:t>
      </w:r>
    </w:p>
    <w:p w:rsidR="00CC625F" w:rsidRPr="009C0EE1" w:rsidRDefault="00CC625F" w:rsidP="00CC625F">
      <w:pPr>
        <w:pStyle w:val="Standard"/>
        <w:spacing w:after="227" w:line="247" w:lineRule="auto"/>
        <w:ind w:left="10" w:right="1539" w:hanging="1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Wykonawca: ………………………………………………………………………………………………………………………….</w:t>
      </w:r>
    </w:p>
    <w:p w:rsidR="00CC625F" w:rsidRPr="009C0EE1" w:rsidRDefault="00CC625F" w:rsidP="00BA02F0">
      <w:pPr>
        <w:pStyle w:val="Standard"/>
        <w:spacing w:after="239" w:line="247" w:lineRule="auto"/>
        <w:ind w:firstLine="9"/>
        <w:jc w:val="both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W zakresie spełnienia warunków udziału w postępowaniu składając ofertę wspólną następujące roboty budowlane, dostawy lub usługi wykonają poszczególni wykonawcy:</w:t>
      </w:r>
    </w:p>
    <w:p w:rsidR="00CC625F" w:rsidRPr="009C0EE1" w:rsidRDefault="00CC625F" w:rsidP="00CC625F">
      <w:pPr>
        <w:pStyle w:val="Standard"/>
        <w:tabs>
          <w:tab w:val="center" w:pos="1862"/>
          <w:tab w:val="center" w:pos="5357"/>
        </w:tabs>
        <w:spacing w:after="242" w:line="247" w:lineRule="auto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lastRenderedPageBreak/>
        <w:tab/>
        <w:t xml:space="preserve">Wykonawca: …………………………… </w:t>
      </w:r>
      <w:r w:rsidRPr="009C0EE1">
        <w:rPr>
          <w:rFonts w:ascii="Times New Roman" w:hAnsi="Times New Roman" w:cs="Times New Roman"/>
          <w:sz w:val="20"/>
          <w:szCs w:val="20"/>
        </w:rPr>
        <w:tab/>
        <w:t>Zakres: …………………………………..</w:t>
      </w:r>
    </w:p>
    <w:p w:rsidR="00CC625F" w:rsidRPr="009C0EE1" w:rsidRDefault="00CC625F" w:rsidP="00CC625F">
      <w:pPr>
        <w:pStyle w:val="Standard"/>
        <w:tabs>
          <w:tab w:val="center" w:pos="1862"/>
          <w:tab w:val="center" w:pos="5357"/>
        </w:tabs>
        <w:spacing w:after="219" w:line="247" w:lineRule="auto"/>
        <w:rPr>
          <w:rFonts w:ascii="Times New Roman" w:hAnsi="Times New Roman" w:cs="Times New Roman"/>
          <w:sz w:val="20"/>
          <w:szCs w:val="20"/>
        </w:rPr>
      </w:pPr>
      <w:r w:rsidRPr="0065239E">
        <w:rPr>
          <w:sz w:val="20"/>
          <w:szCs w:val="20"/>
        </w:rPr>
        <w:tab/>
      </w:r>
      <w:r w:rsidRPr="009C0EE1">
        <w:rPr>
          <w:rFonts w:ascii="Times New Roman" w:hAnsi="Times New Roman" w:cs="Times New Roman"/>
          <w:sz w:val="20"/>
          <w:szCs w:val="20"/>
        </w:rPr>
        <w:t xml:space="preserve">Wykonawca: …………………………… </w:t>
      </w:r>
      <w:r w:rsidRPr="009C0EE1">
        <w:rPr>
          <w:rFonts w:ascii="Times New Roman" w:hAnsi="Times New Roman" w:cs="Times New Roman"/>
          <w:sz w:val="20"/>
          <w:szCs w:val="20"/>
        </w:rPr>
        <w:tab/>
        <w:t>Zakres: …………………………………..</w:t>
      </w:r>
    </w:p>
    <w:p w:rsidR="00CC625F" w:rsidRPr="009C0EE1" w:rsidRDefault="00CC625F" w:rsidP="00BA02F0">
      <w:pPr>
        <w:pStyle w:val="Standard"/>
        <w:spacing w:after="254" w:line="247" w:lineRule="auto"/>
        <w:ind w:hanging="1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sz w:val="20"/>
          <w:szCs w:val="20"/>
        </w:rPr>
        <w:t>Wymaganie ma zastosowanie tylko w przypadku wskazanym w art. 117 ust. 4 ustawy PZP)</w:t>
      </w:r>
      <w:r w:rsidRPr="009C0EE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CC625F" w:rsidRPr="009C0EE1" w:rsidRDefault="00CC625F" w:rsidP="00CC625F">
      <w:pPr>
        <w:pStyle w:val="Standard"/>
        <w:shd w:val="clear" w:color="auto" w:fill="BFBFBF"/>
        <w:spacing w:after="218"/>
        <w:ind w:left="10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0EE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CC625F" w:rsidRPr="009C0EE1" w:rsidRDefault="00CC625F" w:rsidP="00BA02F0">
      <w:pPr>
        <w:pStyle w:val="Standard"/>
        <w:spacing w:after="349" w:line="300" w:lineRule="auto"/>
        <w:ind w:hanging="10"/>
        <w:rPr>
          <w:rFonts w:ascii="Times New Roman" w:hAnsi="Times New Roman" w:cs="Times New Roman"/>
          <w:sz w:val="20"/>
          <w:szCs w:val="20"/>
        </w:rPr>
      </w:pPr>
      <w:r w:rsidRPr="009C0EE1">
        <w:rPr>
          <w:rFonts w:ascii="Times New Roman" w:hAnsi="Times New Roman" w:cs="Times New Roman"/>
          <w:vertAlign w:val="superscript"/>
        </w:rPr>
        <w:t xml:space="preserve"> </w:t>
      </w:r>
      <w:r w:rsidRPr="009C0EE1">
        <w:rPr>
          <w:rFonts w:ascii="Times New Roman" w:hAnsi="Times New Roman" w:cs="Times New Roman"/>
          <w:sz w:val="20"/>
          <w:szCs w:val="20"/>
        </w:rPr>
        <w:t>Wykaz i opis udzielonych pełnomocnictw/upoważnień</w:t>
      </w:r>
      <w:r w:rsidRPr="009C0EE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9C0EE1">
        <w:rPr>
          <w:rFonts w:ascii="Times New Roman" w:hAnsi="Times New Roman" w:cs="Times New Roman"/>
          <w:sz w:val="20"/>
          <w:szCs w:val="20"/>
        </w:rPr>
        <w:t xml:space="preserve"> do niniejszego postępowania / składanych dokumentów i oświadczeń/oferty zawarty jest w poniższych adresach:</w:t>
      </w:r>
    </w:p>
    <w:p w:rsidR="00CC625F" w:rsidRPr="009C0EE1" w:rsidRDefault="00CC625F" w:rsidP="00BA02F0">
      <w:pPr>
        <w:pStyle w:val="Standard"/>
        <w:spacing w:after="0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  <w:i/>
          <w:sz w:val="18"/>
          <w:vertAlign w:val="superscript"/>
        </w:rPr>
        <w:t>6</w:t>
      </w:r>
      <w:r w:rsidRPr="009C0EE1">
        <w:rPr>
          <w:rFonts w:ascii="Times New Roman" w:hAnsi="Times New Roman" w:cs="Times New Roman"/>
          <w:i/>
          <w:sz w:val="18"/>
        </w:rPr>
        <w:t xml:space="preserve"> </w:t>
      </w:r>
      <w:r w:rsidRPr="009C0EE1">
        <w:rPr>
          <w:rFonts w:ascii="Times New Roman" w:hAnsi="Times New Roman" w:cs="Times New Roman"/>
          <w:b/>
          <w:i/>
          <w:sz w:val="18"/>
        </w:rPr>
        <w:t>Art.  117.</w:t>
      </w:r>
      <w:r w:rsidRPr="009C0EE1">
        <w:rPr>
          <w:rFonts w:ascii="Times New Roman" w:hAnsi="Times New Roman" w:cs="Times New Roman"/>
          <w:i/>
          <w:sz w:val="18"/>
        </w:rPr>
        <w:t xml:space="preserve">   </w:t>
      </w:r>
    </w:p>
    <w:p w:rsidR="00CC625F" w:rsidRPr="009C0EE1" w:rsidRDefault="00CC625F" w:rsidP="00BA02F0">
      <w:pPr>
        <w:pStyle w:val="Standard"/>
        <w:numPr>
          <w:ilvl w:val="0"/>
          <w:numId w:val="7"/>
        </w:numPr>
        <w:spacing w:after="4" w:line="249" w:lineRule="auto"/>
        <w:ind w:hanging="142"/>
        <w:jc w:val="both"/>
        <w:rPr>
          <w:rFonts w:ascii="Times New Roman" w:hAnsi="Times New Roman" w:cs="Times New Roman"/>
          <w:i/>
          <w:sz w:val="18"/>
        </w:rPr>
      </w:pPr>
      <w:r w:rsidRPr="009C0EE1">
        <w:rPr>
          <w:rFonts w:ascii="Times New Roman" w:hAnsi="Times New Roman" w:cs="Times New Roman"/>
          <w:i/>
          <w:sz w:val="18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:rsidR="00CC625F" w:rsidRPr="009C0EE1" w:rsidRDefault="00CC625F" w:rsidP="00BA02F0">
      <w:pPr>
        <w:pStyle w:val="Standard"/>
        <w:numPr>
          <w:ilvl w:val="0"/>
          <w:numId w:val="3"/>
        </w:numPr>
        <w:spacing w:after="4" w:line="249" w:lineRule="auto"/>
        <w:ind w:hanging="142"/>
        <w:jc w:val="both"/>
        <w:rPr>
          <w:rFonts w:ascii="Times New Roman" w:hAnsi="Times New Roman" w:cs="Times New Roman"/>
          <w:i/>
          <w:sz w:val="18"/>
        </w:rPr>
      </w:pPr>
      <w:r w:rsidRPr="009C0EE1">
        <w:rPr>
          <w:rFonts w:ascii="Times New Roman" w:hAnsi="Times New Roman" w:cs="Times New Roman"/>
          <w:i/>
          <w:sz w:val="18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:rsidR="00CC625F" w:rsidRPr="009C0EE1" w:rsidRDefault="00CC625F" w:rsidP="00BA02F0">
      <w:pPr>
        <w:pStyle w:val="Standard"/>
        <w:numPr>
          <w:ilvl w:val="0"/>
          <w:numId w:val="3"/>
        </w:numPr>
        <w:spacing w:after="0" w:line="254" w:lineRule="auto"/>
        <w:ind w:hanging="142"/>
        <w:jc w:val="both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  <w:b/>
          <w:i/>
          <w:sz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  <w:p w:rsidR="0065239E" w:rsidRPr="009C0EE1" w:rsidRDefault="0065239E" w:rsidP="0065239E">
      <w:pPr>
        <w:pStyle w:val="Standard"/>
        <w:spacing w:after="0" w:line="254" w:lineRule="auto"/>
        <w:ind w:left="555"/>
        <w:jc w:val="both"/>
        <w:rPr>
          <w:rFonts w:ascii="Times New Roman" w:hAnsi="Times New Roman" w:cs="Times New Roman"/>
        </w:rPr>
      </w:pPr>
    </w:p>
    <w:p w:rsidR="00CC625F" w:rsidRPr="009C0EE1" w:rsidRDefault="00CC625F" w:rsidP="00CC625F">
      <w:pPr>
        <w:pStyle w:val="Standard"/>
        <w:numPr>
          <w:ilvl w:val="0"/>
          <w:numId w:val="8"/>
        </w:numPr>
        <w:spacing w:after="26" w:line="247" w:lineRule="auto"/>
        <w:ind w:right="1482" w:hanging="283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 xml:space="preserve">adres strony internetowej www: </w:t>
      </w:r>
      <w:hyperlink r:id="rId12" w:history="1">
        <w:r w:rsidRPr="009C0EE1">
          <w:rPr>
            <w:rFonts w:ascii="Times New Roman" w:hAnsi="Times New Roman" w:cs="Times New Roman"/>
            <w:color w:val="0000FF"/>
            <w:sz w:val="20"/>
            <w:u w:val="single" w:color="000000"/>
          </w:rPr>
          <w:t>https://prod.ceidg.gov.pl/CEIDG/CEIDG.Public.UI/Search.aspx</w:t>
        </w:r>
      </w:hyperlink>
      <w:hyperlink r:id="rId13" w:history="1">
        <w:r w:rsidRPr="009C0EE1">
          <w:rPr>
            <w:rFonts w:ascii="Times New Roman" w:hAnsi="Times New Roman" w:cs="Times New Roman"/>
            <w:sz w:val="20"/>
          </w:rPr>
          <w:t xml:space="preserve"> </w:t>
        </w:r>
      </w:hyperlink>
    </w:p>
    <w:p w:rsidR="00CC625F" w:rsidRPr="009C0EE1" w:rsidRDefault="00CC625F" w:rsidP="00CC625F">
      <w:pPr>
        <w:pStyle w:val="Standard"/>
        <w:numPr>
          <w:ilvl w:val="0"/>
          <w:numId w:val="4"/>
        </w:numPr>
        <w:spacing w:after="26" w:line="247" w:lineRule="auto"/>
        <w:ind w:right="1482" w:hanging="283"/>
        <w:rPr>
          <w:rFonts w:ascii="Times New Roman" w:hAnsi="Times New Roman" w:cs="Times New Roman"/>
          <w:sz w:val="20"/>
        </w:rPr>
      </w:pPr>
      <w:r w:rsidRPr="009C0EE1">
        <w:rPr>
          <w:rFonts w:ascii="Times New Roman" w:eastAsia="Courier New" w:hAnsi="Times New Roman" w:cs="Times New Roman"/>
          <w:sz w:val="20"/>
        </w:rPr>
        <w:t>•</w:t>
      </w:r>
      <w:r w:rsidRPr="009C0EE1">
        <w:rPr>
          <w:rFonts w:ascii="Times New Roman" w:eastAsia="Arial" w:hAnsi="Times New Roman" w:cs="Times New Roman"/>
          <w:sz w:val="20"/>
        </w:rPr>
        <w:t xml:space="preserve"> </w:t>
      </w:r>
      <w:r w:rsidRPr="009C0EE1">
        <w:rPr>
          <w:rFonts w:ascii="Times New Roman" w:hAnsi="Times New Roman" w:cs="Times New Roman"/>
          <w:sz w:val="20"/>
        </w:rPr>
        <w:t xml:space="preserve">adres strony internetowej: www: https://ekrs.ms.gov.pl/  </w:t>
      </w:r>
    </w:p>
    <w:p w:rsidR="00CC625F" w:rsidRPr="009C0EE1" w:rsidRDefault="00CC625F" w:rsidP="00CC625F">
      <w:pPr>
        <w:pStyle w:val="Standard"/>
        <w:numPr>
          <w:ilvl w:val="0"/>
          <w:numId w:val="4"/>
        </w:numPr>
        <w:spacing w:after="0" w:line="247" w:lineRule="auto"/>
        <w:ind w:right="1482" w:hanging="283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>adres strony internetowej: www: ………….</w:t>
      </w:r>
    </w:p>
    <w:p w:rsidR="00CC625F" w:rsidRPr="009C0EE1" w:rsidRDefault="00CC625F" w:rsidP="00CC625F">
      <w:pPr>
        <w:pStyle w:val="Standard"/>
        <w:spacing w:after="0" w:line="247" w:lineRule="auto"/>
        <w:ind w:right="1482"/>
        <w:rPr>
          <w:rFonts w:ascii="Times New Roman" w:hAnsi="Times New Roman" w:cs="Times New Roman"/>
          <w:sz w:val="20"/>
        </w:rPr>
      </w:pPr>
    </w:p>
    <w:p w:rsidR="00CC625F" w:rsidRPr="009C0EE1" w:rsidRDefault="00CC625F" w:rsidP="00BA02F0">
      <w:pPr>
        <w:pStyle w:val="Standard"/>
        <w:spacing w:after="224" w:line="247" w:lineRule="auto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625F" w:rsidRPr="009C0EE1" w:rsidRDefault="00CC625F" w:rsidP="00CC625F">
      <w:pPr>
        <w:pStyle w:val="Standard"/>
        <w:spacing w:after="218"/>
        <w:ind w:left="428"/>
        <w:rPr>
          <w:rFonts w:ascii="Times New Roman" w:hAnsi="Times New Roman" w:cs="Times New Roman"/>
        </w:rPr>
      </w:pPr>
      <w:r w:rsidRPr="009C0EE1">
        <w:rPr>
          <w:rFonts w:ascii="Times New Roman" w:hAnsi="Times New Roman" w:cs="Times New Roman"/>
        </w:rPr>
        <w:t xml:space="preserve"> </w:t>
      </w:r>
    </w:p>
    <w:p w:rsidR="00CC625F" w:rsidRPr="009C0EE1" w:rsidRDefault="00CC625F" w:rsidP="00CC625F">
      <w:pPr>
        <w:pStyle w:val="Standard"/>
        <w:spacing w:after="233"/>
        <w:ind w:left="428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 xml:space="preserve"> </w:t>
      </w:r>
    </w:p>
    <w:p w:rsidR="00CC625F" w:rsidRPr="009C0EE1" w:rsidRDefault="00CC625F" w:rsidP="00CC625F">
      <w:pPr>
        <w:pStyle w:val="Standard"/>
        <w:tabs>
          <w:tab w:val="center" w:pos="1693"/>
          <w:tab w:val="center" w:pos="3260"/>
          <w:tab w:val="center" w:pos="3968"/>
          <w:tab w:val="center" w:pos="4676"/>
          <w:tab w:val="center" w:pos="5385"/>
          <w:tab w:val="center" w:pos="7617"/>
        </w:tabs>
        <w:spacing w:after="228" w:line="247" w:lineRule="auto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ab/>
        <w:t xml:space="preserve">…………….……. </w:t>
      </w:r>
      <w:r w:rsidRPr="009C0EE1">
        <w:rPr>
          <w:rFonts w:ascii="Times New Roman" w:hAnsi="Times New Roman" w:cs="Times New Roman"/>
          <w:i/>
          <w:sz w:val="20"/>
        </w:rPr>
        <w:t xml:space="preserve">(miejscowość),  </w:t>
      </w:r>
      <w:r w:rsidRPr="009C0EE1">
        <w:rPr>
          <w:rFonts w:ascii="Times New Roman" w:hAnsi="Times New Roman" w:cs="Times New Roman"/>
          <w:i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i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i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i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i/>
          <w:sz w:val="20"/>
        </w:rPr>
        <w:tab/>
        <w:t xml:space="preserve">                </w:t>
      </w:r>
      <w:r w:rsidRPr="009C0EE1">
        <w:rPr>
          <w:rFonts w:ascii="Times New Roman" w:hAnsi="Times New Roman" w:cs="Times New Roman"/>
          <w:sz w:val="20"/>
        </w:rPr>
        <w:t xml:space="preserve">dnia …………………….……. r.  </w:t>
      </w:r>
    </w:p>
    <w:p w:rsidR="00CC625F" w:rsidRPr="009C0EE1" w:rsidRDefault="00CC625F" w:rsidP="00CC625F">
      <w:pPr>
        <w:pStyle w:val="Standard"/>
        <w:spacing w:after="232"/>
        <w:ind w:left="428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 xml:space="preserve"> </w:t>
      </w:r>
    </w:p>
    <w:p w:rsidR="0065239E" w:rsidRPr="009C0EE1" w:rsidRDefault="00CC625F" w:rsidP="00CC62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228" w:line="247" w:lineRule="auto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  <w:t xml:space="preserve"> </w:t>
      </w:r>
      <w:r w:rsidRPr="009C0EE1">
        <w:rPr>
          <w:rFonts w:ascii="Times New Roman" w:hAnsi="Times New Roman" w:cs="Times New Roman"/>
          <w:sz w:val="20"/>
        </w:rPr>
        <w:tab/>
      </w:r>
    </w:p>
    <w:p w:rsidR="0065239E" w:rsidRPr="009C0EE1" w:rsidRDefault="0065239E" w:rsidP="00CC62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228" w:line="247" w:lineRule="auto"/>
        <w:rPr>
          <w:rFonts w:ascii="Times New Roman" w:hAnsi="Times New Roman" w:cs="Times New Roman"/>
          <w:sz w:val="20"/>
        </w:rPr>
      </w:pP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="00CC625F" w:rsidRPr="009C0EE1">
        <w:rPr>
          <w:rFonts w:ascii="Times New Roman" w:hAnsi="Times New Roman" w:cs="Times New Roman"/>
          <w:sz w:val="20"/>
        </w:rPr>
        <w:t>…………………………………………</w:t>
      </w:r>
    </w:p>
    <w:p w:rsidR="00CC625F" w:rsidRPr="009C0EE1" w:rsidRDefault="0065239E" w:rsidP="00CC625F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228" w:line="247" w:lineRule="auto"/>
        <w:rPr>
          <w:rFonts w:ascii="Times New Roman" w:hAnsi="Times New Roman" w:cs="Times New Roman"/>
          <w:sz w:val="18"/>
        </w:rPr>
      </w:pP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bookmarkStart w:id="0" w:name="_GoBack"/>
      <w:bookmarkEnd w:id="0"/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Pr="009C0EE1">
        <w:rPr>
          <w:rFonts w:ascii="Times New Roman" w:hAnsi="Times New Roman" w:cs="Times New Roman"/>
          <w:sz w:val="20"/>
        </w:rPr>
        <w:tab/>
      </w:r>
      <w:r w:rsidR="00CC625F" w:rsidRPr="009C0EE1">
        <w:rPr>
          <w:rFonts w:ascii="Times New Roman" w:hAnsi="Times New Roman" w:cs="Times New Roman"/>
          <w:sz w:val="18"/>
        </w:rPr>
        <w:t xml:space="preserve"> </w:t>
      </w:r>
      <w:r w:rsidR="00CC625F" w:rsidRPr="009C0EE1">
        <w:rPr>
          <w:rFonts w:ascii="Times New Roman" w:hAnsi="Times New Roman" w:cs="Times New Roman"/>
          <w:i/>
          <w:sz w:val="18"/>
        </w:rPr>
        <w:t>(podpis)</w:t>
      </w:r>
    </w:p>
    <w:p w:rsidR="00B83543" w:rsidRDefault="00B83543"/>
    <w:sectPr w:rsidR="00B83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5C" w:rsidRDefault="00E6115C" w:rsidP="00CC625F">
      <w:pPr>
        <w:spacing w:after="0" w:line="240" w:lineRule="auto"/>
      </w:pPr>
      <w:r>
        <w:separator/>
      </w:r>
    </w:p>
  </w:endnote>
  <w:endnote w:type="continuationSeparator" w:id="0">
    <w:p w:rsidR="00E6115C" w:rsidRDefault="00E6115C" w:rsidP="00CC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5C" w:rsidRDefault="00E6115C" w:rsidP="00CC625F">
      <w:pPr>
        <w:spacing w:after="0" w:line="240" w:lineRule="auto"/>
      </w:pPr>
      <w:r>
        <w:separator/>
      </w:r>
    </w:p>
  </w:footnote>
  <w:footnote w:type="continuationSeparator" w:id="0">
    <w:p w:rsidR="00E6115C" w:rsidRDefault="00E6115C" w:rsidP="00CC625F">
      <w:pPr>
        <w:spacing w:after="0" w:line="240" w:lineRule="auto"/>
      </w:pPr>
      <w:r>
        <w:continuationSeparator/>
      </w:r>
    </w:p>
  </w:footnote>
  <w:footnote w:id="1">
    <w:p w:rsidR="00CC625F" w:rsidRPr="009C0EE1" w:rsidRDefault="00CC625F" w:rsidP="00BA02F0">
      <w:pPr>
        <w:pStyle w:val="footnotedescription"/>
        <w:ind w:left="0" w:right="0" w:hanging="3"/>
        <w:rPr>
          <w:rFonts w:ascii="Times New Roman" w:hAnsi="Times New Roman" w:cs="Times New Roman"/>
        </w:rPr>
      </w:pPr>
      <w:r w:rsidRPr="009C0EE1">
        <w:rPr>
          <w:rStyle w:val="Odwoanieprzypisudolnego"/>
          <w:rFonts w:ascii="Times New Roman" w:hAnsi="Times New Roman" w:cs="Times New Roman"/>
          <w:sz w:val="16"/>
        </w:rPr>
        <w:footnoteRef/>
      </w:r>
      <w:r w:rsidRPr="009C0EE1">
        <w:rPr>
          <w:rFonts w:ascii="Times New Roman" w:hAnsi="Times New Roman" w:cs="Times New Roman"/>
          <w:sz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9C0EE1">
        <w:rPr>
          <w:rFonts w:ascii="Times New Roman" w:hAnsi="Times New Roman" w:cs="Times New Roman"/>
          <w:b/>
          <w:sz w:val="16"/>
        </w:rPr>
        <w:t xml:space="preserve">o ile wykonawca wskazał dane umożliwiające dostęp do tych dokumentów. </w:t>
      </w:r>
      <w:r w:rsidRPr="009C0EE1">
        <w:rPr>
          <w:rFonts w:ascii="Times New Roman" w:hAnsi="Times New Roman" w:cs="Times New Roman"/>
          <w:sz w:val="16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65239E" w:rsidRPr="009C0EE1">
        <w:rPr>
          <w:rFonts w:ascii="Times New Roman" w:hAnsi="Times New Roman" w:cs="Times New Roman"/>
          <w:sz w:val="16"/>
        </w:rPr>
        <w:t>do reprezentowania wykonawcy. W</w:t>
      </w:r>
      <w:r w:rsidRPr="009C0EE1">
        <w:rPr>
          <w:rFonts w:ascii="Times New Roman" w:hAnsi="Times New Roman" w:cs="Times New Roman"/>
          <w:sz w:val="16"/>
        </w:rPr>
        <w:t xml:space="preserve"> wymagania stosuje się odpowiednio do osoby działającej w imieniu wykonawców wspólnie ubiegających się o udzielenie zamówienia publicznego, oraz odpowiednio do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5A26"/>
    <w:multiLevelType w:val="multilevel"/>
    <w:tmpl w:val="496E5014"/>
    <w:styleLink w:val="WWNum63"/>
    <w:lvl w:ilvl="0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">
    <w:nsid w:val="20E060A6"/>
    <w:multiLevelType w:val="multilevel"/>
    <w:tmpl w:val="FDEC0F38"/>
    <w:styleLink w:val="WWNum62"/>
    <w:lvl w:ilvl="0">
      <w:start w:val="2"/>
      <w:numFmt w:val="decimal"/>
      <w:lvlText w:val="%1.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</w:abstractNum>
  <w:abstractNum w:abstractNumId="2">
    <w:nsid w:val="67B25E0E"/>
    <w:multiLevelType w:val="multilevel"/>
    <w:tmpl w:val="3508E73E"/>
    <w:styleLink w:val="WWNum60"/>
    <w:lvl w:ilvl="0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3">
    <w:nsid w:val="783A0B61"/>
    <w:multiLevelType w:val="multilevel"/>
    <w:tmpl w:val="87B83EF2"/>
    <w:styleLink w:val="WWNum61"/>
    <w:lvl w:ilvl="0">
      <w:start w:val="1"/>
      <w:numFmt w:val="decimal"/>
      <w:lvlText w:val="%1.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Calibri" w:cs="Calibri"/>
        <w:b w:val="0"/>
        <w:i/>
        <w:iCs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  <w:lvlOverride w:ilvl="0">
      <w:lvl w:ilvl="0">
        <w:start w:val="2"/>
        <w:numFmt w:val="decimal"/>
        <w:lvlText w:val="%1."/>
        <w:lvlJc w:val="left"/>
        <w:rPr>
          <w:rFonts w:eastAsia="Calibri" w:cs="Calibri"/>
          <w:b w:val="0"/>
          <w:i/>
          <w:iCs/>
          <w:strike w:val="0"/>
          <w:dstrike w:val="0"/>
          <w:color w:val="000000"/>
          <w:position w:val="0"/>
          <w:sz w:val="18"/>
          <w:szCs w:val="18"/>
          <w:u w:val="none"/>
          <w:vertAlign w:val="baseline"/>
        </w:rPr>
      </w:lvl>
    </w:lvlOverride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  <w:lvlOverride w:ilvl="0">
      <w:startOverride w:val="2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5F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578C6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239E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4CFC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0EE1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2F0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25F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419A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115C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0798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625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paragraph" w:customStyle="1" w:styleId="footnotedescription">
    <w:name w:val="footnote description"/>
    <w:rsid w:val="00CC625F"/>
    <w:pPr>
      <w:suppressAutoHyphens/>
      <w:autoSpaceDN w:val="0"/>
      <w:spacing w:after="0" w:line="244" w:lineRule="auto"/>
      <w:ind w:left="570" w:right="1416" w:hanging="142"/>
      <w:jc w:val="both"/>
      <w:textAlignment w:val="baseline"/>
    </w:pPr>
    <w:rPr>
      <w:rFonts w:ascii="Calibri" w:eastAsia="Calibri" w:hAnsi="Calibri" w:cs="Calibri"/>
      <w:i/>
      <w:color w:val="000000"/>
      <w:kern w:val="3"/>
      <w:sz w:val="18"/>
      <w:lang w:eastAsia="pl-PL"/>
    </w:rPr>
  </w:style>
  <w:style w:type="numbering" w:customStyle="1" w:styleId="WWNum60">
    <w:name w:val="WWNum60"/>
    <w:basedOn w:val="Bezlisty"/>
    <w:rsid w:val="00CC625F"/>
    <w:pPr>
      <w:numPr>
        <w:numId w:val="1"/>
      </w:numPr>
    </w:pPr>
  </w:style>
  <w:style w:type="numbering" w:customStyle="1" w:styleId="WWNum61">
    <w:name w:val="WWNum61"/>
    <w:basedOn w:val="Bezlisty"/>
    <w:rsid w:val="00CC625F"/>
    <w:pPr>
      <w:numPr>
        <w:numId w:val="2"/>
      </w:numPr>
    </w:pPr>
  </w:style>
  <w:style w:type="numbering" w:customStyle="1" w:styleId="WWNum62">
    <w:name w:val="WWNum62"/>
    <w:basedOn w:val="Bezlisty"/>
    <w:rsid w:val="00CC625F"/>
    <w:pPr>
      <w:numPr>
        <w:numId w:val="9"/>
      </w:numPr>
    </w:pPr>
  </w:style>
  <w:style w:type="numbering" w:customStyle="1" w:styleId="WWNum63">
    <w:name w:val="WWNum63"/>
    <w:basedOn w:val="Bezlisty"/>
    <w:rsid w:val="00CC625F"/>
    <w:pPr>
      <w:numPr>
        <w:numId w:val="4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C62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625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paragraph" w:customStyle="1" w:styleId="footnotedescription">
    <w:name w:val="footnote description"/>
    <w:rsid w:val="00CC625F"/>
    <w:pPr>
      <w:suppressAutoHyphens/>
      <w:autoSpaceDN w:val="0"/>
      <w:spacing w:after="0" w:line="244" w:lineRule="auto"/>
      <w:ind w:left="570" w:right="1416" w:hanging="142"/>
      <w:jc w:val="both"/>
      <w:textAlignment w:val="baseline"/>
    </w:pPr>
    <w:rPr>
      <w:rFonts w:ascii="Calibri" w:eastAsia="Calibri" w:hAnsi="Calibri" w:cs="Calibri"/>
      <w:i/>
      <w:color w:val="000000"/>
      <w:kern w:val="3"/>
      <w:sz w:val="18"/>
      <w:lang w:eastAsia="pl-PL"/>
    </w:rPr>
  </w:style>
  <w:style w:type="numbering" w:customStyle="1" w:styleId="WWNum60">
    <w:name w:val="WWNum60"/>
    <w:basedOn w:val="Bezlisty"/>
    <w:rsid w:val="00CC625F"/>
    <w:pPr>
      <w:numPr>
        <w:numId w:val="1"/>
      </w:numPr>
    </w:pPr>
  </w:style>
  <w:style w:type="numbering" w:customStyle="1" w:styleId="WWNum61">
    <w:name w:val="WWNum61"/>
    <w:basedOn w:val="Bezlisty"/>
    <w:rsid w:val="00CC625F"/>
    <w:pPr>
      <w:numPr>
        <w:numId w:val="2"/>
      </w:numPr>
    </w:pPr>
  </w:style>
  <w:style w:type="numbering" w:customStyle="1" w:styleId="WWNum62">
    <w:name w:val="WWNum62"/>
    <w:basedOn w:val="Bezlisty"/>
    <w:rsid w:val="00CC625F"/>
    <w:pPr>
      <w:numPr>
        <w:numId w:val="9"/>
      </w:numPr>
    </w:pPr>
  </w:style>
  <w:style w:type="numbering" w:customStyle="1" w:styleId="WWNum63">
    <w:name w:val="WWNum63"/>
    <w:basedOn w:val="Bezlisty"/>
    <w:rsid w:val="00CC625F"/>
    <w:pPr>
      <w:numPr>
        <w:numId w:val="4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C62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4</cp:revision>
  <dcterms:created xsi:type="dcterms:W3CDTF">2024-10-28T13:37:00Z</dcterms:created>
  <dcterms:modified xsi:type="dcterms:W3CDTF">2024-10-31T10:56:00Z</dcterms:modified>
</cp:coreProperties>
</file>